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B90D06" w:rsidRPr="001F2A9A" w:rsidRDefault="00B90D06" w:rsidP="00B90D06">
      <w:pPr>
        <w:pStyle w:val="2"/>
        <w:spacing w:line="240" w:lineRule="auto"/>
        <w:ind w:firstLine="0"/>
        <w:jc w:val="center"/>
      </w:pPr>
      <w:r w:rsidRPr="001F2A9A">
        <w:t xml:space="preserve">на открытый запрос предложений по выбору исполнителя работ  </w:t>
      </w:r>
      <w:proofErr w:type="gramStart"/>
      <w:r w:rsidR="00BF533E">
        <w:t>по</w:t>
      </w:r>
      <w:proofErr w:type="gramEnd"/>
    </w:p>
    <w:p w:rsidR="00B90D06" w:rsidRPr="001F2A9A" w:rsidRDefault="00BF533E" w:rsidP="00B90D06">
      <w:pPr>
        <w:pStyle w:val="2"/>
        <w:spacing w:line="240" w:lineRule="auto"/>
        <w:ind w:firstLine="0"/>
        <w:jc w:val="center"/>
      </w:pPr>
      <w:r>
        <w:t>р</w:t>
      </w:r>
      <w:r w:rsidR="00B90D06" w:rsidRPr="001F2A9A">
        <w:t>емонт</w:t>
      </w:r>
      <w:r>
        <w:t>у</w:t>
      </w:r>
      <w:r w:rsidR="00B90D06" w:rsidRPr="001F2A9A">
        <w:t xml:space="preserve"> бетона в зоне переменного уровня  на отводящем канале</w:t>
      </w:r>
    </w:p>
    <w:p w:rsidR="00B90D06" w:rsidRPr="00DD1D7B" w:rsidRDefault="00B90D06" w:rsidP="00B90D06">
      <w:pPr>
        <w:pStyle w:val="2"/>
        <w:spacing w:line="240" w:lineRule="auto"/>
        <w:ind w:firstLine="0"/>
        <w:jc w:val="center"/>
        <w:rPr>
          <w:color w:val="FF0000"/>
        </w:rPr>
      </w:pPr>
      <w:r w:rsidRPr="001F2A9A">
        <w:t xml:space="preserve"> и</w:t>
      </w:r>
      <w:r w:rsidR="00DD1D7B">
        <w:t xml:space="preserve"> на заградительном сооружении» </w:t>
      </w:r>
      <w:r w:rsidR="00DD1D7B" w:rsidRPr="00DD1D7B">
        <w:rPr>
          <w:color w:val="FF0000"/>
        </w:rPr>
        <w:t>ГЭС-11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Каскад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Нивских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филиала «Кольский» ОАО «ТГК-1».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(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номер закупки по ГКПЗ: </w:t>
      </w:r>
      <w:r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2200/2.1</w:t>
      </w:r>
      <w:r w:rsidR="00DD1D7B"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6</w:t>
      </w:r>
      <w:r w:rsidRPr="00DD1D7B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-299</w:t>
      </w:r>
      <w:r w:rsidRPr="001F2A9A">
        <w:rPr>
          <w:rFonts w:ascii="Times New Roman" w:hAnsi="Times New Roman" w:cs="Times New Roman"/>
          <w:sz w:val="24"/>
          <w:szCs w:val="24"/>
        </w:rPr>
        <w:t>)</w:t>
      </w: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1F2A9A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работ:</w:t>
      </w:r>
      <w:r w:rsidRPr="001F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D06" w:rsidRPr="001F2A9A" w:rsidRDefault="00B90D06" w:rsidP="00B90D06">
      <w:pPr>
        <w:spacing w:after="0" w:line="240" w:lineRule="auto"/>
        <w:ind w:hanging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Мурманская область, г.п. Зеленоборский,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– 11  КНГЭС.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F533E">
        <w:rPr>
          <w:rFonts w:ascii="Times New Roman" w:hAnsi="Times New Roman" w:cs="Times New Roman"/>
          <w:b/>
          <w:sz w:val="24"/>
          <w:szCs w:val="24"/>
          <w:highlight w:val="yellow"/>
        </w:rPr>
        <w:t>Должность, ФИО и контактный телефон ответственного лица, составившего техническое задание</w:t>
      </w:r>
      <w:r w:rsidRPr="00BF533E">
        <w:rPr>
          <w:rFonts w:ascii="Times New Roman" w:hAnsi="Times New Roman" w:cs="Times New Roman"/>
          <w:sz w:val="24"/>
          <w:szCs w:val="24"/>
          <w:highlight w:val="yellow"/>
        </w:rPr>
        <w:t>: главный специалист по надзору за ГТС – начальник ГТЦ КНГЭС Фахурдинов Владимир Мисбахович., мобильный телефон: +7 921 164 64 39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Требования к срокам выполнения работ:</w:t>
      </w:r>
    </w:p>
    <w:p w:rsidR="00B90D06" w:rsidRPr="0091196F" w:rsidRDefault="00B90D06" w:rsidP="00B90D0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Начало               </w:t>
      </w:r>
      <w:r w:rsidR="00BF533E">
        <w:rPr>
          <w:rFonts w:ascii="Times New Roman" w:hAnsi="Times New Roman" w:cs="Times New Roman"/>
          <w:sz w:val="24"/>
          <w:szCs w:val="24"/>
        </w:rPr>
        <w:t>июл</w:t>
      </w:r>
      <w:r w:rsidR="00F00EA5" w:rsidRPr="0091196F">
        <w:rPr>
          <w:rFonts w:ascii="Times New Roman" w:hAnsi="Times New Roman" w:cs="Times New Roman"/>
          <w:sz w:val="24"/>
          <w:szCs w:val="24"/>
        </w:rPr>
        <w:t>ь</w:t>
      </w:r>
      <w:r w:rsidRPr="0091196F">
        <w:rPr>
          <w:rFonts w:ascii="Times New Roman" w:hAnsi="Times New Roman" w:cs="Times New Roman"/>
          <w:sz w:val="24"/>
          <w:szCs w:val="24"/>
        </w:rPr>
        <w:t xml:space="preserve"> 2012 г.</w:t>
      </w:r>
    </w:p>
    <w:p w:rsidR="00B90D06" w:rsidRPr="0091196F" w:rsidRDefault="00B90D06" w:rsidP="00B90D06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Окончание         </w:t>
      </w:r>
      <w:r w:rsidR="008C6DC5" w:rsidRPr="0091196F">
        <w:rPr>
          <w:rFonts w:ascii="Times New Roman" w:hAnsi="Times New Roman" w:cs="Times New Roman"/>
          <w:sz w:val="24"/>
          <w:szCs w:val="24"/>
        </w:rPr>
        <w:t>сентябрь</w:t>
      </w:r>
      <w:r w:rsidRPr="0091196F">
        <w:rPr>
          <w:rFonts w:ascii="Times New Roman" w:hAnsi="Times New Roman" w:cs="Times New Roman"/>
          <w:sz w:val="24"/>
          <w:szCs w:val="24"/>
        </w:rPr>
        <w:t xml:space="preserve"> 2012 г.</w:t>
      </w:r>
    </w:p>
    <w:p w:rsidR="00B90D06" w:rsidRPr="0091196F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F53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 xml:space="preserve">Предельная цена закупки </w:t>
      </w:r>
      <w:r w:rsidR="00BF533E">
        <w:rPr>
          <w:rFonts w:ascii="Times New Roman" w:hAnsi="Times New Roman" w:cs="Times New Roman"/>
          <w:b/>
          <w:sz w:val="24"/>
          <w:szCs w:val="24"/>
        </w:rPr>
        <w:t>–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33E">
        <w:rPr>
          <w:rFonts w:ascii="Times New Roman" w:hAnsi="Times New Roman" w:cs="Times New Roman"/>
          <w:sz w:val="24"/>
          <w:szCs w:val="24"/>
        </w:rPr>
        <w:t>не объявляется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Стоимость работ должна определяться по сборникам ТЕР-2001 Мурманской области (в редакции 2010 года) в соответствии с требованиями системы ценообразования, принятой в ОАО "ТГК-1".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F2A9A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Pr="001F2A9A">
        <w:rPr>
          <w:rFonts w:ascii="Times New Roman" w:hAnsi="Times New Roman" w:cs="Times New Roman"/>
          <w:sz w:val="24"/>
          <w:szCs w:val="24"/>
        </w:rPr>
        <w:t xml:space="preserve"> приведение состояния железобетонных  конструкций  отводящего  канала и заградительного сооружения  в  зоне  переменного  уровня Княжегубской ГЭС – 11   КНГЭС филиала «Кольский» ОАО «ТГК-1» в соответствие с требованиями НТД.   </w:t>
      </w: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Техническая характеристика отводящего канала Княжегубской ГЭС – 11: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длина </w:t>
      </w:r>
      <w:proofErr w:type="gramStart"/>
      <w:r w:rsidRPr="001F2A9A">
        <w:rPr>
          <w:rFonts w:ascii="Times New Roman" w:hAnsi="Times New Roman" w:cs="Times New Roman"/>
          <w:sz w:val="24"/>
          <w:szCs w:val="24"/>
        </w:rPr>
        <w:t>отводящего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 канала-1100 м,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ширина  по  дну- 64,2 м,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облицовка: каменная  наброска, железобетон </w:t>
      </w:r>
    </w:p>
    <w:p w:rsidR="00B90D06" w:rsidRPr="001F2A9A" w:rsidRDefault="003F7B1E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длина </w:t>
      </w:r>
      <w:r w:rsidRPr="001F2A9A">
        <w:rPr>
          <w:rFonts w:ascii="Times New Roman" w:hAnsi="Times New Roman" w:cs="Times New Roman"/>
          <w:sz w:val="24"/>
          <w:szCs w:val="24"/>
        </w:rPr>
        <w:t>вертикального переходного  участка- 96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 м,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заложение  откосов  от  90</w:t>
      </w:r>
      <w:r w:rsidRPr="001F2A9A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1F2A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90D06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отметка  дна  в  начале  канала- -9,82,  в  конце- -6,80,  </w:t>
      </w:r>
    </w:p>
    <w:p w:rsidR="003F7B1E" w:rsidRPr="001F2A9A" w:rsidRDefault="00B90D06" w:rsidP="00B90D06">
      <w:pPr>
        <w:numPr>
          <w:ilvl w:val="0"/>
          <w:numId w:val="5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колебания  уровня  воды: от -2,4 м до +3,5 м,  </w:t>
      </w:r>
    </w:p>
    <w:p w:rsidR="00B90D06" w:rsidRPr="001F2A9A" w:rsidRDefault="00B90D06" w:rsidP="003F7B1E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D06" w:rsidRPr="001F2A9A" w:rsidRDefault="00B90D06" w:rsidP="00B90D06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iCs/>
          <w:sz w:val="24"/>
          <w:szCs w:val="24"/>
        </w:rPr>
        <w:t xml:space="preserve">    Технические требования:</w:t>
      </w:r>
      <w:r w:rsidRPr="001F2A9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90D06" w:rsidRPr="001F2A9A" w:rsidRDefault="00B90D06" w:rsidP="00B90D06">
      <w:pPr>
        <w:numPr>
          <w:ilvl w:val="0"/>
          <w:numId w:val="6"/>
        </w:numPr>
        <w:spacing w:after="0" w:line="240" w:lineRule="auto"/>
        <w:ind w:left="-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Работы  выполняются  с  применением  кессонов.</w:t>
      </w:r>
    </w:p>
    <w:p w:rsidR="003F7B1E" w:rsidRPr="001F2A9A" w:rsidRDefault="003F7B1E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B90D06" w:rsidRPr="001F2A9A" w:rsidRDefault="00B90D06" w:rsidP="00B90D06">
      <w:pPr>
        <w:pStyle w:val="2"/>
        <w:spacing w:line="240" w:lineRule="auto"/>
        <w:ind w:firstLine="0"/>
        <w:jc w:val="center"/>
        <w:rPr>
          <w:b/>
        </w:rPr>
      </w:pPr>
      <w:r w:rsidRPr="001F2A9A">
        <w:rPr>
          <w:b/>
        </w:rPr>
        <w:t xml:space="preserve">объёмов работ  «ГЭС-11. Ремонт бетона в зоне переменного уровня  на отводящем канале и на заградительном сооружении»  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 xml:space="preserve">Каскад </w:t>
      </w:r>
      <w:proofErr w:type="spellStart"/>
      <w:r w:rsidRPr="0091196F">
        <w:rPr>
          <w:rFonts w:ascii="Times New Roman" w:hAnsi="Times New Roman" w:cs="Times New Roman"/>
          <w:b/>
          <w:sz w:val="24"/>
          <w:szCs w:val="24"/>
        </w:rPr>
        <w:t>Нивских</w:t>
      </w:r>
      <w:proofErr w:type="spellEnd"/>
      <w:r w:rsidRPr="0091196F">
        <w:rPr>
          <w:rFonts w:ascii="Times New Roman" w:hAnsi="Times New Roman" w:cs="Times New Roman"/>
          <w:b/>
          <w:sz w:val="24"/>
          <w:szCs w:val="24"/>
        </w:rPr>
        <w:t xml:space="preserve"> ГЭС филиала «Кольский» ОАО «ТГК-1».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515"/>
        <w:gridCol w:w="1886"/>
        <w:gridCol w:w="1097"/>
      </w:tblGrid>
      <w:tr w:rsidR="00B90D06" w:rsidRPr="0091196F" w:rsidTr="00FB7602">
        <w:tc>
          <w:tcPr>
            <w:tcW w:w="816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515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86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97" w:type="dxa"/>
          </w:tcPr>
          <w:p w:rsidR="00B90D06" w:rsidRPr="0091196F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tabs>
                <w:tab w:val="left" w:pos="175"/>
              </w:tabs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Опускание металлоконструкций кессонов под воду в 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 металлоконструкций кессонов под воду в 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Подъем из воды металлоконструкций кессонов под воду в речных условиях, массой до 10т</w:t>
            </w:r>
          </w:p>
        </w:tc>
        <w:tc>
          <w:tcPr>
            <w:tcW w:w="1886" w:type="dxa"/>
          </w:tcPr>
          <w:p w:rsidR="003F7B1E" w:rsidRPr="0091196F" w:rsidRDefault="00884D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3F7B1E" w:rsidRPr="0091196F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поверхности </w:t>
            </w:r>
            <w:proofErr w:type="spell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гидроструйным</w:t>
            </w:r>
            <w:proofErr w:type="spell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аппаратом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vAlign w:val="center"/>
          </w:tcPr>
          <w:p w:rsidR="003F7B1E" w:rsidRPr="0091196F" w:rsidRDefault="00F00EA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Сверление кольцевыми алмазными сверлами в железобетонных конструкциях с применением охлаждающей жидкости (воды) горизонтальных отве</w:t>
            </w:r>
            <w:r w:rsidR="00884DC7" w:rsidRPr="0091196F">
              <w:rPr>
                <w:rFonts w:ascii="Times New Roman" w:hAnsi="Times New Roman" w:cs="Times New Roman"/>
                <w:sz w:val="24"/>
                <w:szCs w:val="24"/>
              </w:rPr>
              <w:t>рстий глубиной 200 мм диаметром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16 мм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отверстий</w:t>
            </w:r>
          </w:p>
        </w:tc>
        <w:tc>
          <w:tcPr>
            <w:tcW w:w="1097" w:type="dxa"/>
            <w:vAlign w:val="center"/>
          </w:tcPr>
          <w:p w:rsidR="003F7B1E" w:rsidRPr="0091196F" w:rsidRDefault="00F00EA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7B1E" w:rsidRPr="0091196F" w:rsidTr="00FB7602">
        <w:tc>
          <w:tcPr>
            <w:tcW w:w="816" w:type="dxa"/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15" w:type="dxa"/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1886" w:type="dxa"/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</w:p>
        </w:tc>
        <w:tc>
          <w:tcPr>
            <w:tcW w:w="1097" w:type="dxa"/>
            <w:vAlign w:val="center"/>
          </w:tcPr>
          <w:p w:rsidR="003F7B1E" w:rsidRPr="0091196F" w:rsidRDefault="003F7B1E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и разборка </w:t>
            </w:r>
            <w:r w:rsidR="00F00EA5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опалубки с креплением анкерами.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1F7005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1,29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FB76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Укладка смеси  </w:t>
            </w:r>
            <w:proofErr w:type="spell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Эмако</w:t>
            </w:r>
            <w:proofErr w:type="spell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196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88 наливного  типа</w:t>
            </w:r>
            <w:r w:rsidR="003F7B1E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в опалубку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100 м3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FB7602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  <w:p w:rsidR="003F7B1E" w:rsidRPr="0091196F" w:rsidRDefault="003F7B1E" w:rsidP="003F7B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Ремонт штукатурки (зон дефектов бетонирования) наружных столбов, прямоугольных колонн</w:t>
            </w:r>
            <w:r w:rsidR="00884DC7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гладких толщиной слоя до 20 мм.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3F7B1E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1,44</w:t>
            </w:r>
          </w:p>
        </w:tc>
      </w:tr>
      <w:tr w:rsidR="003F7B1E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761BA1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4503" w:rsidRPr="009119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Нанесение гидроизоляционного материала</w:t>
            </w:r>
            <w:r w:rsidR="00FB7602"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 в  один </w:t>
            </w: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слой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B1E" w:rsidRPr="0091196F" w:rsidRDefault="003F7B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100 м</w:t>
            </w:r>
            <w:proofErr w:type="gramStart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11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B1E" w:rsidRPr="0091196F" w:rsidRDefault="001F7005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2,15</w:t>
            </w:r>
          </w:p>
        </w:tc>
      </w:tr>
      <w:tr w:rsidR="00761BA1" w:rsidRPr="0091196F" w:rsidTr="00FB7602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A1" w:rsidRPr="0091196F" w:rsidRDefault="000B4503" w:rsidP="00761BA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A1" w:rsidRPr="0091196F" w:rsidRDefault="00761BA1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Выдача  заказчику  исполнительной  документации  в 2  экз.</w:t>
            </w:r>
            <w:r w:rsidR="008E717E" w:rsidRPr="009119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-акты  выполненных  работ;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-акты  на  скрытые  работы;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-сертификаты  на  материалы;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-исполнительные  чертежи;</w:t>
            </w:r>
          </w:p>
          <w:p w:rsidR="008E717E" w:rsidRPr="0091196F" w:rsidRDefault="008E717E" w:rsidP="008E71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-схемы  установки  анкеров.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BA1" w:rsidRPr="0091196F" w:rsidRDefault="008E71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BA1" w:rsidRPr="0091196F" w:rsidRDefault="008E717E" w:rsidP="001F7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90D06" w:rsidRPr="0091196F" w:rsidRDefault="000B4503" w:rsidP="00B90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Работы  выполняются  в  соответствии  с  ППР,  </w:t>
      </w:r>
      <w:proofErr w:type="gramStart"/>
      <w:r w:rsidRPr="0091196F">
        <w:rPr>
          <w:rFonts w:ascii="Times New Roman" w:hAnsi="Times New Roman" w:cs="Times New Roman"/>
          <w:sz w:val="24"/>
          <w:szCs w:val="24"/>
        </w:rPr>
        <w:t>разработанным</w:t>
      </w:r>
      <w:proofErr w:type="gramEnd"/>
      <w:r w:rsidRPr="0091196F">
        <w:rPr>
          <w:rFonts w:ascii="Times New Roman" w:hAnsi="Times New Roman" w:cs="Times New Roman"/>
          <w:sz w:val="24"/>
          <w:szCs w:val="24"/>
        </w:rPr>
        <w:t xml:space="preserve">  на  КНГЭС</w:t>
      </w:r>
    </w:p>
    <w:p w:rsidR="000B4503" w:rsidRPr="0091196F" w:rsidRDefault="000B4503" w:rsidP="00B90D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Особые условия.</w:t>
      </w:r>
    </w:p>
    <w:p w:rsidR="00B90D06" w:rsidRPr="0091196F" w:rsidRDefault="00B90D06" w:rsidP="00B90D06">
      <w:pPr>
        <w:pStyle w:val="2"/>
        <w:spacing w:line="240" w:lineRule="auto"/>
        <w:ind w:firstLine="0"/>
        <w:jc w:val="center"/>
      </w:pPr>
      <w:r w:rsidRPr="0091196F">
        <w:t xml:space="preserve">Производство работ и требования к персоналу подрядной организации  </w:t>
      </w:r>
    </w:p>
    <w:p w:rsidR="00B90D06" w:rsidRPr="0091196F" w:rsidRDefault="00B90D06" w:rsidP="00B90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0D06" w:rsidRPr="0091196F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Выполнение требований:</w:t>
      </w:r>
    </w:p>
    <w:p w:rsidR="00B90D06" w:rsidRPr="0091196F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196F">
        <w:rPr>
          <w:rFonts w:ascii="Times New Roman" w:hAnsi="Times New Roman" w:cs="Times New Roman"/>
          <w:b/>
          <w:sz w:val="24"/>
          <w:szCs w:val="24"/>
        </w:rPr>
        <w:t>1. Требования к производству и качеству работ: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426"/>
        </w:tabs>
        <w:spacing w:after="0" w:line="240" w:lineRule="auto"/>
        <w:ind w:left="-567" w:firstLine="491"/>
        <w:jc w:val="both"/>
      </w:pPr>
      <w:r w:rsidRPr="0091196F">
        <w:t>СО 34.20.501-2003 «Правила технической эксплуатации электрических станций и сетей РФ»;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 РД 153-34.0-03.205-2001 «Правила безопасности при обслуживании гидротехнических сооружений и гидромеханического оборудования </w:t>
      </w:r>
      <w:proofErr w:type="spellStart"/>
      <w:r w:rsidRPr="0091196F">
        <w:t>энергоснабжающих</w:t>
      </w:r>
      <w:proofErr w:type="spellEnd"/>
      <w:r w:rsidRPr="0091196F">
        <w:t xml:space="preserve"> организаций»;</w:t>
      </w:r>
    </w:p>
    <w:p w:rsidR="00B90D06" w:rsidRPr="0091196F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СО 34.03.301-00 (РД 153-34.0-03.301-00). «Правила пожарной безопасности для энергетических предприятий».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142"/>
          <w:tab w:val="left" w:pos="284"/>
        </w:tabs>
        <w:spacing w:after="0" w:line="240" w:lineRule="auto"/>
        <w:ind w:left="-567" w:firstLine="491"/>
        <w:jc w:val="both"/>
      </w:pPr>
      <w:r w:rsidRPr="0091196F">
        <w:t xml:space="preserve"> Система экологического менеджмента ОАО «ТГК-1» (в соответ</w:t>
      </w:r>
      <w:r w:rsidRPr="001F2A9A">
        <w:t>ствии с международным стандартом ISO-14001:2004).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РД 34.03.204</w:t>
      </w:r>
      <w:r w:rsidRPr="001F2A9A">
        <w:rPr>
          <w:b/>
        </w:rPr>
        <w:t xml:space="preserve"> </w:t>
      </w:r>
      <w:r w:rsidRPr="001F2A9A">
        <w:t>«Правила безопасности при работе с инструментами и приспособлениями».</w:t>
      </w:r>
      <w:r w:rsidRPr="001F2A9A">
        <w:rPr>
          <w:b/>
        </w:rPr>
        <w:t xml:space="preserve">    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СО 34.04.181-2003  «Правила организации технического обслуживания  и ремонта оборудования, зданий и сооружений электрических станций и сетей».</w:t>
      </w:r>
    </w:p>
    <w:p w:rsidR="00B90D06" w:rsidRPr="001F2A9A" w:rsidRDefault="00B90D06" w:rsidP="00B90D06">
      <w:pPr>
        <w:pStyle w:val="21"/>
        <w:numPr>
          <w:ilvl w:val="1"/>
          <w:numId w:val="3"/>
        </w:numPr>
        <w:tabs>
          <w:tab w:val="left" w:pos="-567"/>
          <w:tab w:val="left" w:pos="284"/>
          <w:tab w:val="left" w:pos="709"/>
        </w:tabs>
        <w:spacing w:after="0" w:line="240" w:lineRule="auto"/>
        <w:ind w:left="-567" w:firstLine="491"/>
        <w:jc w:val="both"/>
      </w:pPr>
      <w:r w:rsidRPr="001F2A9A">
        <w:t xml:space="preserve"> РД 153-34.0-03.150-00  « Межотраслевые правила по охране труда при эксплуатации</w:t>
      </w:r>
    </w:p>
    <w:p w:rsidR="00B90D06" w:rsidRPr="001F2A9A" w:rsidRDefault="00B90D06" w:rsidP="00B90D06">
      <w:pPr>
        <w:pStyle w:val="21"/>
        <w:tabs>
          <w:tab w:val="left" w:pos="-567"/>
          <w:tab w:val="left" w:pos="284"/>
          <w:tab w:val="left" w:pos="709"/>
        </w:tabs>
        <w:spacing w:after="0" w:line="240" w:lineRule="auto"/>
        <w:ind w:left="-567"/>
        <w:jc w:val="both"/>
      </w:pPr>
      <w:r w:rsidRPr="001F2A9A">
        <w:t>электроустановок»</w:t>
      </w:r>
    </w:p>
    <w:p w:rsidR="00B90D06" w:rsidRPr="001F2A9A" w:rsidRDefault="00B90D06" w:rsidP="00B90D06">
      <w:pPr>
        <w:pStyle w:val="21"/>
        <w:tabs>
          <w:tab w:val="left" w:pos="-567"/>
          <w:tab w:val="left" w:pos="284"/>
          <w:tab w:val="left" w:pos="709"/>
        </w:tabs>
        <w:spacing w:after="0" w:line="240" w:lineRule="auto"/>
        <w:ind w:left="-567"/>
        <w:jc w:val="both"/>
      </w:pPr>
      <w:r w:rsidRPr="001F2A9A">
        <w:rPr>
          <w:spacing w:val="-10"/>
        </w:rPr>
        <w:t xml:space="preserve">          1.8.  ГОСТ 26633-91 «Бетоны  тяжёлые  и  мелкозернистые.  Технические  условия».</w:t>
      </w:r>
    </w:p>
    <w:p w:rsidR="00B90D06" w:rsidRPr="001F2A9A" w:rsidRDefault="00B90D06" w:rsidP="00B90D06">
      <w:pPr>
        <w:tabs>
          <w:tab w:val="left" w:pos="284"/>
        </w:tabs>
        <w:suppressAutoHyphens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2. Требования к подрядной организации:</w:t>
      </w:r>
    </w:p>
    <w:p w:rsidR="00B90D06" w:rsidRPr="001F2A9A" w:rsidRDefault="00B90D06" w:rsidP="00B90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1F2A9A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0"/>
      <w:bookmarkEnd w:id="1"/>
      <w:bookmarkEnd w:id="2"/>
      <w:bookmarkEnd w:id="3"/>
      <w:bookmarkEnd w:id="4"/>
      <w:r w:rsidRPr="001F2A9A">
        <w:rPr>
          <w:rFonts w:ascii="Times New Roman" w:hAnsi="Times New Roman" w:cs="Times New Roman"/>
          <w:b/>
          <w:sz w:val="24"/>
          <w:szCs w:val="24"/>
        </w:rPr>
        <w:t>:</w:t>
      </w:r>
    </w:p>
    <w:p w:rsidR="00B90D06" w:rsidRPr="001F2A9A" w:rsidRDefault="00B90D06" w:rsidP="00B90D06">
      <w:pPr>
        <w:shd w:val="clear" w:color="auto" w:fill="FFFFFF"/>
        <w:spacing w:after="0" w:line="240" w:lineRule="auto"/>
        <w:ind w:left="-567" w:right="-1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2.1.1. Наличие  опыта проведения аналогичных  работ на объектах энергетики   не менее  5  лет.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lastRenderedPageBreak/>
        <w:t xml:space="preserve">        2.1.2.  Наличие действующего на территории Российской Федерации и  необходимого для выполнения работ на весь срок действия договора свидетельства  СРО о допуске к работам   на   гидротехнических сооружениях объектов капитального строительства, которые оказывают влияние на безопасность особо опасных, технически сложных и уникальных объектов капитального строительства: раздел </w:t>
      </w:r>
      <w:r w:rsidRPr="001F2A9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1F2A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1F2A9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6.1; 6.2    «Перечня видов работ…» утв. Приказом № 624 от 30.12.2009г. Министерства регионального развития РФ.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Княжегубская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ГЭС – 11  согласно ст. 48.1 Градостроительного кодекса РФ относится к особо опасным, технически сложным объектам.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2.1.3. Обеспечить соответствие сметной документации требованиям  системы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 xml:space="preserve">ценообразования, принятой в ОАО «ТГК-1».         </w:t>
      </w:r>
      <w:proofErr w:type="gramEnd"/>
    </w:p>
    <w:p w:rsidR="00B90D06" w:rsidRPr="001F2A9A" w:rsidRDefault="00B90D06" w:rsidP="00B90D06">
      <w:pPr>
        <w:numPr>
          <w:ilvl w:val="2"/>
          <w:numId w:val="7"/>
        </w:numPr>
        <w:tabs>
          <w:tab w:val="left" w:pos="-567"/>
        </w:tabs>
        <w:suppressAutoHyphens/>
        <w:spacing w:after="0" w:line="240" w:lineRule="auto"/>
        <w:ind w:left="-567"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2A9A">
        <w:rPr>
          <w:rFonts w:ascii="Times New Roman" w:hAnsi="Times New Roman" w:cs="Times New Roman"/>
          <w:iCs/>
          <w:sz w:val="24"/>
          <w:szCs w:val="24"/>
        </w:rPr>
        <w:t>Обеспечить соответствие применяемых материалов, оборудования и изделий требованиям ГОСТ и ТУ, и наличие сертификатов, удостоверяющих их качество.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2.1.5.Обеспечить наличие у работников подрядной организации при выполнении работ на объектах ОАО «ТГК-1» однотипной спецодежды с названием и логотипом организации-подрядчика.  </w:t>
      </w:r>
    </w:p>
    <w:p w:rsidR="00B90D06" w:rsidRPr="0091196F" w:rsidRDefault="00B90D06" w:rsidP="00B90D06">
      <w:pPr>
        <w:shd w:val="clear" w:color="auto" w:fill="FFFFFF"/>
        <w:spacing w:after="0" w:line="240" w:lineRule="auto"/>
        <w:ind w:left="-567" w:right="7"/>
        <w:jc w:val="both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         2.1.6. Обеспечить выполнение требований системы экологического менеджмента ОАО «ТГК-1» (Приложение к Техническому заданию №1).</w:t>
      </w:r>
    </w:p>
    <w:p w:rsidR="00B90D06" w:rsidRPr="001F2A9A" w:rsidRDefault="00761BA1" w:rsidP="00B90D06">
      <w:pPr>
        <w:widowControl w:val="0"/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1196F">
        <w:rPr>
          <w:rFonts w:ascii="Times New Roman" w:hAnsi="Times New Roman" w:cs="Times New Roman"/>
          <w:sz w:val="24"/>
          <w:szCs w:val="24"/>
        </w:rPr>
        <w:t xml:space="preserve">         2.1.7</w:t>
      </w:r>
      <w:r w:rsidR="00B90D06" w:rsidRPr="0091196F">
        <w:rPr>
          <w:rFonts w:ascii="Times New Roman" w:hAnsi="Times New Roman" w:cs="Times New Roman"/>
          <w:sz w:val="24"/>
          <w:szCs w:val="24"/>
        </w:rPr>
        <w:t>. При обосновании  стоимости работ</w:t>
      </w:r>
      <w:r w:rsidR="00B90D06" w:rsidRPr="001F2A9A">
        <w:rPr>
          <w:rFonts w:ascii="Times New Roman" w:hAnsi="Times New Roman" w:cs="Times New Roman"/>
          <w:sz w:val="24"/>
          <w:szCs w:val="24"/>
        </w:rPr>
        <w:t xml:space="preserve"> Подрядчик должен указывать в сметной документации отдельной строкой общую планируемую стоимость материалов. А так же при оформлении документов о выполненных работах (актов, форм КС-2,КС-3 и т.п.) должна быть указана их фактическая стоимость (без НДС).</w:t>
      </w: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D06" w:rsidRPr="001F2A9A" w:rsidRDefault="00B90D06" w:rsidP="00B90D06">
      <w:pPr>
        <w:tabs>
          <w:tab w:val="left" w:pos="993"/>
          <w:tab w:val="left" w:pos="127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>2.2. Специальные требования: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2.2.1.Желательно наличие в регионе расположения Княжегубской ГЭС – 11   производственно-технической базы, обеспечивающей  возможность выполнения  заявленного объёма  работ.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2.2.2. Наличие обученного и аттестованного персонала, ИТР, обладающих соответствующей квалификацией </w:t>
      </w:r>
      <w:r w:rsidRPr="001F2A9A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для выполнения специальных и ремонтных   работ </w:t>
      </w:r>
      <w:r w:rsidRPr="001F2A9A">
        <w:rPr>
          <w:rFonts w:ascii="Times New Roman" w:hAnsi="Times New Roman" w:cs="Times New Roman"/>
          <w:sz w:val="24"/>
          <w:szCs w:val="24"/>
        </w:rPr>
        <w:t xml:space="preserve">(дипломированные руководители и производители работ с опытом работы не менее 3-х последних лет по указанному профилю) с опытом работы на энергетических предприятиях и имеющих право: </w:t>
      </w:r>
    </w:p>
    <w:p w:rsidR="00B90D06" w:rsidRPr="001F2A9A" w:rsidRDefault="00B90D06" w:rsidP="00B90D06">
      <w:pPr>
        <w:widowControl w:val="0"/>
        <w:numPr>
          <w:ilvl w:val="0"/>
          <w:numId w:val="1"/>
        </w:numPr>
        <w:tabs>
          <w:tab w:val="clear" w:pos="927"/>
          <w:tab w:val="left" w:pos="-567"/>
          <w:tab w:val="left" w:pos="-142"/>
        </w:tabs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быть руководителем работ;</w:t>
      </w:r>
    </w:p>
    <w:p w:rsidR="00B90D06" w:rsidRPr="001F2A9A" w:rsidRDefault="00B90D06" w:rsidP="00B90D06">
      <w:pPr>
        <w:widowControl w:val="0"/>
        <w:numPr>
          <w:ilvl w:val="0"/>
          <w:numId w:val="1"/>
        </w:numPr>
        <w:tabs>
          <w:tab w:val="clear" w:pos="927"/>
          <w:tab w:val="left" w:pos="-142"/>
          <w:tab w:val="num" w:pos="993"/>
        </w:tabs>
        <w:autoSpaceDE w:val="0"/>
        <w:autoSpaceDN w:val="0"/>
        <w:adjustRightInd w:val="0"/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быть производителем работ;</w:t>
      </w:r>
    </w:p>
    <w:p w:rsidR="00B90D06" w:rsidRPr="001F2A9A" w:rsidRDefault="00B90D06" w:rsidP="00B90D06">
      <w:pPr>
        <w:pStyle w:val="2"/>
        <w:numPr>
          <w:ilvl w:val="0"/>
          <w:numId w:val="1"/>
        </w:numPr>
        <w:tabs>
          <w:tab w:val="clear" w:pos="927"/>
          <w:tab w:val="num" w:pos="-142"/>
          <w:tab w:val="left" w:pos="851"/>
        </w:tabs>
        <w:spacing w:line="240" w:lineRule="auto"/>
        <w:ind w:hanging="1494"/>
        <w:rPr>
          <w:iCs/>
        </w:rPr>
      </w:pPr>
      <w:r w:rsidRPr="001F2A9A">
        <w:t xml:space="preserve">быть ответственным за безопасное производство работ кранами </w:t>
      </w:r>
      <w:r w:rsidRPr="001F2A9A">
        <w:rPr>
          <w:iCs/>
        </w:rPr>
        <w:t>и специальной техникой,</w:t>
      </w:r>
    </w:p>
    <w:p w:rsidR="00B90D06" w:rsidRPr="001F2A9A" w:rsidRDefault="00B90D06" w:rsidP="00B90D06">
      <w:pPr>
        <w:pStyle w:val="2"/>
        <w:tabs>
          <w:tab w:val="left" w:pos="851"/>
        </w:tabs>
        <w:spacing w:line="240" w:lineRule="auto"/>
        <w:ind w:left="-567" w:firstLine="0"/>
        <w:rPr>
          <w:iCs/>
        </w:rPr>
      </w:pPr>
      <w:proofErr w:type="gramStart"/>
      <w:r w:rsidRPr="001F2A9A">
        <w:rPr>
          <w:iCs/>
        </w:rPr>
        <w:t>привлекаемой</w:t>
      </w:r>
      <w:proofErr w:type="gramEnd"/>
      <w:r w:rsidRPr="001F2A9A">
        <w:rPr>
          <w:iCs/>
        </w:rPr>
        <w:t xml:space="preserve"> к выполнению ремонтных работ.</w:t>
      </w:r>
    </w:p>
    <w:p w:rsidR="00B90D06" w:rsidRPr="001F2A9A" w:rsidRDefault="00B90D06" w:rsidP="00B90D06">
      <w:pPr>
        <w:widowControl w:val="0"/>
        <w:tabs>
          <w:tab w:val="left" w:pos="-142"/>
        </w:tabs>
        <w:autoSpaceDE w:val="0"/>
        <w:autoSpaceDN w:val="0"/>
        <w:adjustRightInd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 2.2.3. Подрядчик обязан обеспечить необходимое количество обученного и аттестованного персонала, обладающего соответствующей квалификацией для выполнения специальных работ (с опытом работы не менее 3-х последних лет):  </w:t>
      </w:r>
    </w:p>
    <w:p w:rsidR="00B90D06" w:rsidRPr="001F2A9A" w:rsidRDefault="00B90D06" w:rsidP="00B90D06">
      <w:pPr>
        <w:widowControl w:val="0"/>
        <w:numPr>
          <w:ilvl w:val="0"/>
          <w:numId w:val="2"/>
        </w:numPr>
        <w:tabs>
          <w:tab w:val="clear" w:pos="720"/>
          <w:tab w:val="num" w:pos="-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>погрузо-разгрузочных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 (стропальщики);</w:t>
      </w:r>
    </w:p>
    <w:p w:rsidR="00B90D06" w:rsidRPr="001F2A9A" w:rsidRDefault="00B90D06" w:rsidP="00B90D06">
      <w:pPr>
        <w:widowControl w:val="0"/>
        <w:numPr>
          <w:ilvl w:val="0"/>
          <w:numId w:val="2"/>
        </w:numPr>
        <w:tabs>
          <w:tab w:val="clear" w:pos="720"/>
          <w:tab w:val="num" w:pos="-142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hanging="567"/>
        <w:rPr>
          <w:rFonts w:ascii="Times New Roman" w:hAnsi="Times New Roman" w:cs="Times New Roman"/>
          <w:sz w:val="24"/>
          <w:szCs w:val="24"/>
        </w:rPr>
      </w:pPr>
      <w:proofErr w:type="gramStart"/>
      <w:r w:rsidRPr="001F2A9A">
        <w:rPr>
          <w:rFonts w:ascii="Times New Roman" w:hAnsi="Times New Roman" w:cs="Times New Roman"/>
          <w:sz w:val="24"/>
          <w:szCs w:val="24"/>
        </w:rPr>
        <w:t>связанных</w:t>
      </w:r>
      <w:proofErr w:type="gramEnd"/>
      <w:r w:rsidRPr="001F2A9A">
        <w:rPr>
          <w:rFonts w:ascii="Times New Roman" w:hAnsi="Times New Roman" w:cs="Times New Roman"/>
          <w:sz w:val="24"/>
          <w:szCs w:val="24"/>
        </w:rPr>
        <w:t xml:space="preserve"> с установкой арматуры и заливкой бетона.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2.2.4. Персонал должен быть обучен и аттестован по охране труда (в т.ч. иметь  группу по электробезопасности), пожарной безопасности и промышленной безопасности </w:t>
      </w:r>
      <w:proofErr w:type="spellStart"/>
      <w:r w:rsidRPr="001F2A9A">
        <w:rPr>
          <w:rFonts w:ascii="Times New Roman" w:hAnsi="Times New Roman" w:cs="Times New Roman"/>
          <w:sz w:val="24"/>
          <w:szCs w:val="24"/>
        </w:rPr>
        <w:t>энергообъектов</w:t>
      </w:r>
      <w:proofErr w:type="spellEnd"/>
      <w:r w:rsidRPr="001F2A9A">
        <w:rPr>
          <w:rFonts w:ascii="Times New Roman" w:hAnsi="Times New Roman" w:cs="Times New Roman"/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 производственных объектов).</w:t>
      </w:r>
    </w:p>
    <w:p w:rsidR="00B90D06" w:rsidRPr="001F2A9A" w:rsidRDefault="00B90D06" w:rsidP="00B90D06">
      <w:pPr>
        <w:tabs>
          <w:tab w:val="left" w:pos="142"/>
          <w:tab w:val="left" w:pos="993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2.2.5. У персонала, выполняющего специальные  работы  должны быть документы, подтверждающие специальное обучение (сертификат, свидетельство, диплом и т.п.). 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2.2.6. Досконально знать технологию работ. 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2.2.7.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2.2.8.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 на  Княжегубской </w:t>
      </w:r>
    </w:p>
    <w:p w:rsidR="00B90D06" w:rsidRPr="001F2A9A" w:rsidRDefault="00B90D06" w:rsidP="00B90D06">
      <w:pPr>
        <w:tabs>
          <w:tab w:val="left" w:pos="142"/>
          <w:tab w:val="left" w:pos="993"/>
          <w:tab w:val="left" w:pos="1276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ГЭС – 11. Подрядчик должен подтвердить наличие обязательств, гарантирующих наличие этого оборудования при осуществлении работ.</w:t>
      </w:r>
    </w:p>
    <w:p w:rsidR="00B90D06" w:rsidRPr="001F2A9A" w:rsidRDefault="00B90D06" w:rsidP="00B90D06">
      <w:pPr>
        <w:tabs>
          <w:tab w:val="left" w:pos="142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2.2.9. Иметь все необходимые для проведения работ инструменты и специальные приспособления.</w:t>
      </w:r>
    </w:p>
    <w:p w:rsidR="00B90D06" w:rsidRPr="001F2A9A" w:rsidRDefault="00B90D06" w:rsidP="00B90D06">
      <w:pPr>
        <w:autoSpaceDN w:val="0"/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lastRenderedPageBreak/>
        <w:t xml:space="preserve">         2.2.10. Самостоятельно выполнять транспортное обеспечение ремонтных работ: перевозку персонала и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хранения.</w:t>
      </w:r>
    </w:p>
    <w:p w:rsidR="00B90D06" w:rsidRPr="001F2A9A" w:rsidRDefault="00B90D06" w:rsidP="00B90D06">
      <w:pPr>
        <w:autoSpaceDN w:val="0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2.2.11. Организовать своевременное оформление и ведение ремонтной, исполнительной документации.</w:t>
      </w:r>
    </w:p>
    <w:p w:rsidR="00B90D06" w:rsidRPr="001F2A9A" w:rsidRDefault="00B90D06" w:rsidP="00B90D06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2.2.12. Обеспечить выполнение работ в соответствии с согласованным графиком работ.      </w:t>
      </w:r>
    </w:p>
    <w:p w:rsidR="00B90D06" w:rsidRPr="001F2A9A" w:rsidRDefault="00B90D06" w:rsidP="00B90D06">
      <w:pPr>
        <w:tabs>
          <w:tab w:val="left" w:pos="993"/>
        </w:tabs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>2.2.13. Режим работы подрядной организации должен соответствовать внутреннему трудовому распорядку КНГЭС, переход на  многосменный режим  работы, подрядчик обязан согласовать с руководством КНГЭС.</w:t>
      </w:r>
    </w:p>
    <w:p w:rsidR="00B90D06" w:rsidRPr="001F2A9A" w:rsidRDefault="00B90D06" w:rsidP="00B90D06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2A9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1F2A9A">
        <w:rPr>
          <w:rFonts w:ascii="Times New Roman" w:hAnsi="Times New Roman" w:cs="Times New Roman"/>
          <w:b/>
          <w:iCs/>
          <w:sz w:val="24"/>
          <w:szCs w:val="24"/>
        </w:rPr>
        <w:t xml:space="preserve">Оборудование и </w:t>
      </w:r>
      <w:r w:rsidRPr="001F2A9A">
        <w:rPr>
          <w:rFonts w:ascii="Times New Roman" w:hAnsi="Times New Roman" w:cs="Times New Roman"/>
          <w:b/>
          <w:sz w:val="24"/>
          <w:szCs w:val="24"/>
        </w:rPr>
        <w:t>материалы:</w:t>
      </w:r>
    </w:p>
    <w:p w:rsidR="00B90D06" w:rsidRPr="001F2A9A" w:rsidRDefault="00B90D06" w:rsidP="00B90D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3.1. Материалы для выполнения заявляемых на конкурс объемов ремонтных работ поставляет Подрядчик: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521"/>
        <w:gridCol w:w="1417"/>
        <w:gridCol w:w="1701"/>
      </w:tblGrid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701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52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Смесь бетонная сухая безусадочная быстродействующая ЭМАКО 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273B22" w:rsidRPr="001F2A9A">
              <w:rPr>
                <w:rFonts w:ascii="Times New Roman" w:hAnsi="Times New Roman" w:cs="Times New Roman"/>
                <w:sz w:val="24"/>
                <w:szCs w:val="24"/>
              </w:rPr>
              <w:t>88 наливного типа</w:t>
            </w:r>
          </w:p>
        </w:tc>
        <w:tc>
          <w:tcPr>
            <w:tcW w:w="141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B90D06" w:rsidRPr="0091196F" w:rsidRDefault="00FB760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196F">
              <w:rPr>
                <w:rFonts w:ascii="Times New Roman" w:hAnsi="Times New Roman" w:cs="Times New Roman"/>
                <w:sz w:val="24"/>
                <w:szCs w:val="24"/>
              </w:rPr>
              <w:t>20000</w:t>
            </w:r>
          </w:p>
        </w:tc>
      </w:tr>
      <w:tr w:rsidR="00273B22" w:rsidRPr="001F2A9A" w:rsidTr="00100359">
        <w:tc>
          <w:tcPr>
            <w:tcW w:w="567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1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Смесь бетонная сухая безусадочная быстродействующая ЭМАКО 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88 </w:t>
            </w:r>
            <w:proofErr w:type="spell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тиксотропного</w:t>
            </w:r>
            <w:proofErr w:type="spell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 типа</w:t>
            </w:r>
          </w:p>
        </w:tc>
        <w:tc>
          <w:tcPr>
            <w:tcW w:w="1417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273B22" w:rsidRPr="001F2A9A" w:rsidRDefault="00273B22" w:rsidP="001003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8400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90D06" w:rsidRPr="001F2A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Сетка сварная с ячейкой 10 из арматурной стали  А-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00359" w:rsidRPr="001F2A9A">
              <w:rPr>
                <w:rFonts w:ascii="Times New Roman" w:hAnsi="Times New Roman" w:cs="Times New Roman"/>
                <w:sz w:val="24"/>
                <w:szCs w:val="24"/>
              </w:rPr>
              <w:t>диаметром 4</w:t>
            </w: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1417" w:type="dxa"/>
            <w:vAlign w:val="center"/>
          </w:tcPr>
          <w:p w:rsidR="00B90D06" w:rsidRPr="001F2A9A" w:rsidRDefault="00761BA1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Т</w:t>
            </w:r>
          </w:p>
        </w:tc>
        <w:tc>
          <w:tcPr>
            <w:tcW w:w="1701" w:type="dxa"/>
            <w:vAlign w:val="center"/>
          </w:tcPr>
          <w:p w:rsidR="00B90D06" w:rsidRPr="001F2A9A" w:rsidRDefault="00100359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273B2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1" w:type="dxa"/>
            <w:vAlign w:val="center"/>
          </w:tcPr>
          <w:p w:rsidR="00B90D06" w:rsidRPr="001F2A9A" w:rsidRDefault="00100359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Гидроизолирующий материал </w:t>
            </w:r>
            <w:proofErr w:type="spellStart"/>
            <w:r w:rsidR="001F7005"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Masterseal</w:t>
            </w:r>
            <w:proofErr w:type="spellEnd"/>
            <w:r w:rsidR="001F7005" w:rsidRPr="001F2A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1F7005" w:rsidRPr="001F2A9A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1417" w:type="dxa"/>
            <w:vAlign w:val="center"/>
          </w:tcPr>
          <w:p w:rsidR="00B90D06" w:rsidRPr="001F2A9A" w:rsidRDefault="00B90D06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  <w:tc>
          <w:tcPr>
            <w:tcW w:w="1701" w:type="dxa"/>
            <w:vAlign w:val="center"/>
          </w:tcPr>
          <w:p w:rsidR="00B90D06" w:rsidRPr="001F2A9A" w:rsidRDefault="001F7005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588</w:t>
            </w:r>
          </w:p>
        </w:tc>
      </w:tr>
      <w:tr w:rsidR="00B90D06" w:rsidRPr="001F2A9A" w:rsidTr="001F7005">
        <w:tc>
          <w:tcPr>
            <w:tcW w:w="567" w:type="dxa"/>
            <w:vAlign w:val="center"/>
          </w:tcPr>
          <w:p w:rsidR="00B90D06" w:rsidRPr="001F2A9A" w:rsidRDefault="003F5778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1" w:type="dxa"/>
            <w:vAlign w:val="center"/>
          </w:tcPr>
          <w:p w:rsidR="00B90D06" w:rsidRPr="001F2A9A" w:rsidRDefault="003F5778" w:rsidP="00B90D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Распорный анкер </w:t>
            </w:r>
            <w:proofErr w:type="spellStart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>хилти</w:t>
            </w:r>
            <w:proofErr w:type="spellEnd"/>
            <w:r w:rsidRPr="001F2A9A">
              <w:rPr>
                <w:rFonts w:ascii="Times New Roman" w:hAnsi="Times New Roman" w:cs="Times New Roman"/>
                <w:sz w:val="24"/>
                <w:szCs w:val="24"/>
              </w:rPr>
              <w:t xml:space="preserve"> 16/25</w:t>
            </w:r>
          </w:p>
        </w:tc>
        <w:tc>
          <w:tcPr>
            <w:tcW w:w="1417" w:type="dxa"/>
            <w:vAlign w:val="center"/>
          </w:tcPr>
          <w:p w:rsidR="00B90D06" w:rsidRPr="001F2A9A" w:rsidRDefault="00761BA1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ШТ</w:t>
            </w:r>
            <w:proofErr w:type="gramEnd"/>
          </w:p>
        </w:tc>
        <w:tc>
          <w:tcPr>
            <w:tcW w:w="1701" w:type="dxa"/>
            <w:vAlign w:val="center"/>
          </w:tcPr>
          <w:p w:rsidR="00B90D06" w:rsidRPr="001F2A9A" w:rsidRDefault="00FB7602" w:rsidP="00B90D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F5778" w:rsidRPr="001F2A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</w:tbl>
    <w:p w:rsidR="00DD1D7B" w:rsidRDefault="00DD1D7B" w:rsidP="00B90D06">
      <w:pPr>
        <w:tabs>
          <w:tab w:val="left" w:pos="-567"/>
          <w:tab w:val="num" w:pos="54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tabs>
          <w:tab w:val="left" w:pos="-567"/>
          <w:tab w:val="num" w:pos="540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3.2. Материалы, поставка которых поручена Подрядчику, на складе КНГЭС отсутствуют и в заявку на поставку ТМЦ для проведения работ не включались. </w:t>
      </w:r>
    </w:p>
    <w:p w:rsidR="00B90D06" w:rsidRPr="001F2A9A" w:rsidRDefault="00B90D06" w:rsidP="00B90D06">
      <w:pPr>
        <w:tabs>
          <w:tab w:val="left" w:pos="-567"/>
          <w:tab w:val="num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1F2A9A">
        <w:rPr>
          <w:rFonts w:ascii="Times New Roman" w:hAnsi="Times New Roman" w:cs="Times New Roman"/>
          <w:sz w:val="24"/>
          <w:szCs w:val="24"/>
        </w:rPr>
        <w:t xml:space="preserve">        3.3.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B90D06" w:rsidRPr="001F2A9A" w:rsidRDefault="00B90D06" w:rsidP="00B90D06">
      <w:pPr>
        <w:tabs>
          <w:tab w:val="left" w:pos="-567"/>
          <w:tab w:val="num" w:pos="426"/>
        </w:tabs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B90D06" w:rsidRPr="001F2A9A" w:rsidRDefault="00B90D06" w:rsidP="00B90D06">
      <w:pPr>
        <w:pStyle w:val="21"/>
        <w:spacing w:after="0" w:line="240" w:lineRule="auto"/>
        <w:rPr>
          <w:b/>
          <w:color w:val="000000"/>
        </w:rPr>
      </w:pPr>
      <w:r w:rsidRPr="001F2A9A">
        <w:rPr>
          <w:b/>
          <w:color w:val="000000"/>
        </w:rPr>
        <w:t>Особенности производства работ на объекте Заказчика:</w:t>
      </w:r>
    </w:p>
    <w:p w:rsidR="00B90D06" w:rsidRPr="001F2A9A" w:rsidRDefault="00B90D06" w:rsidP="00B90D06">
      <w:pPr>
        <w:pStyle w:val="21"/>
        <w:spacing w:after="0" w:line="240" w:lineRule="auto"/>
        <w:rPr>
          <w:b/>
          <w:color w:val="000000"/>
        </w:rPr>
      </w:pPr>
    </w:p>
    <w:p w:rsidR="00B90D06" w:rsidRPr="001F2A9A" w:rsidRDefault="00B90D06" w:rsidP="00B90D06">
      <w:pPr>
        <w:pStyle w:val="21"/>
        <w:spacing w:after="0" w:line="240" w:lineRule="auto"/>
        <w:ind w:left="-567" w:firstLine="567"/>
        <w:jc w:val="both"/>
        <w:rPr>
          <w:color w:val="000000"/>
        </w:rPr>
      </w:pPr>
      <w:r w:rsidRPr="001F2A9A">
        <w:rPr>
          <w:color w:val="000000"/>
        </w:rPr>
        <w:t xml:space="preserve">1. Для проведения ремонтных работ </w:t>
      </w:r>
      <w:r w:rsidRPr="001F2A9A">
        <w:t>на заградительном сооружении</w:t>
      </w:r>
      <w:r w:rsidRPr="001F2A9A">
        <w:rPr>
          <w:color w:val="000000"/>
        </w:rPr>
        <w:t xml:space="preserve"> необходимо наличие передвижной дизельной электростанции.</w:t>
      </w:r>
    </w:p>
    <w:p w:rsidR="00B90D06" w:rsidRPr="001F2A9A" w:rsidRDefault="00B90D06" w:rsidP="00B90D06">
      <w:pPr>
        <w:pStyle w:val="21"/>
        <w:spacing w:after="0" w:line="240" w:lineRule="auto"/>
        <w:rPr>
          <w:color w:val="000000"/>
        </w:rPr>
      </w:pPr>
    </w:p>
    <w:p w:rsidR="00B90D06" w:rsidRPr="001F2A9A" w:rsidRDefault="00B90D06" w:rsidP="00B90D06">
      <w:pPr>
        <w:pStyle w:val="21"/>
        <w:spacing w:after="0" w:line="240" w:lineRule="auto"/>
        <w:rPr>
          <w:color w:val="000000"/>
        </w:rPr>
      </w:pPr>
      <w:r w:rsidRPr="001F2A9A">
        <w:rPr>
          <w:b/>
          <w:color w:val="000000"/>
        </w:rPr>
        <w:t xml:space="preserve">Приложение: </w:t>
      </w:r>
      <w:r w:rsidRPr="001F2A9A">
        <w:rPr>
          <w:color w:val="000000"/>
        </w:rPr>
        <w:t>1. Обязанности по обеспечению требований СЭМ на 1-м листе.</w:t>
      </w:r>
      <w:bookmarkStart w:id="5" w:name="_GoBack"/>
      <w:bookmarkEnd w:id="5"/>
    </w:p>
    <w:p w:rsidR="00B90D06" w:rsidRDefault="00B90D06" w:rsidP="00B90D06">
      <w:pPr>
        <w:pStyle w:val="21"/>
        <w:spacing w:after="0" w:line="240" w:lineRule="auto"/>
        <w:rPr>
          <w:color w:val="000000"/>
        </w:rPr>
      </w:pPr>
    </w:p>
    <w:sectPr w:rsidR="00B90D06" w:rsidSect="001F7005">
      <w:pgSz w:w="11906" w:h="16838"/>
      <w:pgMar w:top="284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16BCC"/>
    <w:multiLevelType w:val="hybridMultilevel"/>
    <w:tmpl w:val="5A32BBA0"/>
    <w:lvl w:ilvl="0" w:tplc="BD365E3A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553123E"/>
    <w:multiLevelType w:val="hybridMultilevel"/>
    <w:tmpl w:val="07B64180"/>
    <w:lvl w:ilvl="0" w:tplc="BD365E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7739D"/>
    <w:multiLevelType w:val="multilevel"/>
    <w:tmpl w:val="29CA9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1471C54"/>
    <w:multiLevelType w:val="hybridMultilevel"/>
    <w:tmpl w:val="7FBCAEA4"/>
    <w:lvl w:ilvl="0" w:tplc="BD365E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936A93"/>
    <w:multiLevelType w:val="multilevel"/>
    <w:tmpl w:val="CACEB9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74A5973"/>
    <w:multiLevelType w:val="hybridMultilevel"/>
    <w:tmpl w:val="DE3C2EF4"/>
    <w:lvl w:ilvl="0" w:tplc="BD365E3A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7445A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7B7B7F44"/>
    <w:multiLevelType w:val="hybridMultilevel"/>
    <w:tmpl w:val="73AE626C"/>
    <w:lvl w:ilvl="0" w:tplc="581A58F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0D06"/>
    <w:rsid w:val="000B4503"/>
    <w:rsid w:val="00100359"/>
    <w:rsid w:val="001F2A9A"/>
    <w:rsid w:val="001F7005"/>
    <w:rsid w:val="00273B22"/>
    <w:rsid w:val="003F5778"/>
    <w:rsid w:val="003F7B1E"/>
    <w:rsid w:val="004E67D9"/>
    <w:rsid w:val="004F5C09"/>
    <w:rsid w:val="005C43C8"/>
    <w:rsid w:val="00641D96"/>
    <w:rsid w:val="00761BA1"/>
    <w:rsid w:val="00781E54"/>
    <w:rsid w:val="00884DC7"/>
    <w:rsid w:val="008A7B69"/>
    <w:rsid w:val="008C6DC5"/>
    <w:rsid w:val="008E717E"/>
    <w:rsid w:val="0091196F"/>
    <w:rsid w:val="009E247F"/>
    <w:rsid w:val="00B54C0E"/>
    <w:rsid w:val="00B90D06"/>
    <w:rsid w:val="00BF533E"/>
    <w:rsid w:val="00C01B35"/>
    <w:rsid w:val="00DD1D7B"/>
    <w:rsid w:val="00F00EA5"/>
    <w:rsid w:val="00FB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D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B90D06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B90D06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rsid w:val="00B90D0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90D0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Samsonov.AV</dc:creator>
  <cp:keywords/>
  <dc:description/>
  <cp:lastModifiedBy>Моисеенко Юлия Витальевна</cp:lastModifiedBy>
  <cp:revision>13</cp:revision>
  <dcterms:created xsi:type="dcterms:W3CDTF">2012-05-10T09:27:00Z</dcterms:created>
  <dcterms:modified xsi:type="dcterms:W3CDTF">2012-06-28T06:46:00Z</dcterms:modified>
</cp:coreProperties>
</file>